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ArchiDoc wdrożył elektroniczny obieg dokumentów w Erbud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ArchiDoc, dostarczająca usługi optymalizujące obieg dokumentów i umożliwiające redukcję ilości papieru w biurze, wdrożyła system workflow w jednej z największych polskich firm budowlanych. Współpraca outsourcera ze spółką Erbud została rozszerzona o budowę centralnego archiwum dokumentów.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ArchiDoc dostarczył klientowi oprogramowanie Webcon BPS w formie usługi. W takim modelu firma outsourcingowa odpowiada za całość czynności związanych z przygotowaniem do wdrożenia systemu, jego zakupem i implementacją oraz bieżącym utrzymaniem.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ArchiDoc i Erbud rozpoczęła się od przeprowadzenia analizy przedwdrożeniowej, na bazie której wybrano optymalne dla klienta rozwiązanie. Outsourcer odpowiadał za dokonanie konfiguracji obiegów korespondencji w systemie, instalację, wdrożenie i uruchomienie aplikacji. W gestii ArchiDoc znalazło się także przeprowadzenie szkoleń dla użytkowników systemu po stronie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workflow, z którego korzysta Erbud, jest zlokalizowany na serwerach w centrum operacyjnym ArchiDoc. W ramach usługi outsourcer zapewnia odpowiednią infrastrukturę techniczną oraz komunikację pomiędzy serwerami ArchiDoc i Erbud.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Wdrożenie systemu workflow w formie usługi pozwala korzystać z nowoczesnego rozwiązania bez konieczności zakupu licencji i inwestowania w zasoby, niezbędne do obsługi i utrzymania aplikacji. Wartością dodaną jest możliwość powierzenia dostawcy także innych czynności związanych z obsługą dokumentów </w:t>
      </w:r>
      <w:r>
        <w:rPr>
          <w:rFonts w:ascii="calibri" w:hAnsi="calibri" w:eastAsia="calibri" w:cs="calibri"/>
          <w:sz w:val="24"/>
          <w:szCs w:val="24"/>
        </w:rPr>
        <w:t xml:space="preserve"> – powiedział Marcin Ogrodnik, dyrektor ds. sprzedaży ArchiDoc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spółki Erbud ArchiDoc realizuje także usługę archiwizacji dokumentów papierowych. W ramach umowy spółka outsourcingowa przejęła dokumentację z 6 dotychczasowych archiwów klienta i stworzyła centralny magazyn dokumentów Erbud. Usługa archiwizacji obejmuje także dokumentację bieżącą. Dokumenty są rejestrowane w archiwum w oparciu o dedykowany katalog akt, stworzony na potrzeby klienta.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Połączenie usługi workflow z archiwum pozwala ograniczyć do minimum ilość wykorzystywanej przez firmę dokumentacji papierowej. System zapewnia pełny monitoring procesu obiegu korespondencji. Pracownicy Erbud zyskali wygodny dostęp do dokumentów w wersji elektronicznej, także z poziomu urządzeń mobilnych, co usprawnia bieżącą pracę </w:t>
      </w:r>
      <w:r>
        <w:rPr>
          <w:rFonts w:ascii="calibri" w:hAnsi="calibri" w:eastAsia="calibri" w:cs="calibri"/>
          <w:sz w:val="24"/>
          <w:szCs w:val="24"/>
        </w:rPr>
        <w:t xml:space="preserve">– dodaje Marcin Ogrodnik.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Webcon BPS dla platformy Microsoft SharePoint służy do obsługi procesu obiegu dokumentacji przychodzącej i wychodzącej, obejmującego także skanowanie dokumentów. Najczęściej znajduje zastosowanie w działach księgowości, HR, obsługi klienta oraz w kancelarii. Elektroniczny obieg dokumentów może się sprawdzić także podczas zarządzania projektami, np. do obiegu dokumentacji związanej wykonywaną inwestycją.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ArchiDoc oferuje zarówno wdrożenie systemu workflow, jak i dostarczenie aplikacji w ramach usługi (Software as a Service). Drugi wariant umożliwia połączenie rozwiązania np. ze skanowaniem dokumentacji oraz budową elektronicznego lub/i papierowego archiwum.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2026-09-19T15:11:07+02:00</dcterms:created>
  <dcterms:modified xsi:type="dcterms:W3CDTF">2026-09-19T15:11:07+02:00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